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1C" w:rsidRDefault="002B071C" w:rsidP="002B071C">
      <w:pPr>
        <w:pStyle w:val="Default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天津市公安局津南分局部分单位物业管理项目</w:t>
      </w:r>
      <w:r>
        <w:rPr>
          <w:rFonts w:ascii="Times New Roman" w:eastAsia="宋体" w:hAnsi="Times New Roman" w:cs="Times New Roman"/>
          <w:color w:val="auto"/>
        </w:rPr>
        <w:t>（项目编号：</w:t>
      </w:r>
      <w:r>
        <w:rPr>
          <w:rFonts w:ascii="Times New Roman" w:eastAsia="宋体" w:hAnsi="Times New Roman" w:cs="Times New Roman" w:hint="eastAsia"/>
          <w:color w:val="auto"/>
        </w:rPr>
        <w:t>TGPC-2025-D-0049</w:t>
      </w:r>
      <w:r>
        <w:rPr>
          <w:rFonts w:ascii="Times New Roman" w:eastAsia="宋体" w:hAnsi="Times New Roman" w:cs="Times New Roman"/>
          <w:color w:val="auto"/>
        </w:rPr>
        <w:t>）更正公告第</w:t>
      </w:r>
      <w:r>
        <w:rPr>
          <w:rFonts w:ascii="Times New Roman" w:eastAsia="宋体" w:hAnsi="Times New Roman" w:cs="Times New Roman"/>
          <w:color w:val="auto"/>
        </w:rPr>
        <w:t>1</w:t>
      </w:r>
      <w:r>
        <w:rPr>
          <w:rFonts w:ascii="Times New Roman" w:eastAsia="宋体" w:hAnsi="Times New Roman" w:cs="Times New Roman"/>
          <w:color w:val="auto"/>
        </w:rPr>
        <w:t>号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受</w:t>
      </w:r>
      <w:r>
        <w:rPr>
          <w:rFonts w:ascii="Times New Roman" w:eastAsia="宋体" w:hAnsi="Times New Roman" w:cs="Times New Roman" w:hint="eastAsia"/>
          <w:color w:val="auto"/>
        </w:rPr>
        <w:t>天津市公安局津南分局</w:t>
      </w:r>
      <w:r>
        <w:rPr>
          <w:rFonts w:ascii="Times New Roman" w:eastAsia="宋体" w:hAnsi="Times New Roman" w:cs="Times New Roman"/>
          <w:color w:val="auto"/>
        </w:rPr>
        <w:t>委托，天津市政府采购中心以</w:t>
      </w:r>
      <w:r>
        <w:rPr>
          <w:rFonts w:ascii="Times New Roman" w:eastAsia="宋体" w:hAnsi="Times New Roman" w:cs="Times New Roman" w:hint="eastAsia"/>
          <w:color w:val="auto"/>
        </w:rPr>
        <w:t>公开招标</w:t>
      </w:r>
      <w:r>
        <w:rPr>
          <w:rFonts w:ascii="Times New Roman" w:eastAsia="宋体" w:hAnsi="Times New Roman" w:cs="Times New Roman"/>
          <w:color w:val="auto"/>
        </w:rPr>
        <w:t>方式</w:t>
      </w:r>
      <w:r>
        <w:rPr>
          <w:rFonts w:ascii="Times New Roman" w:eastAsia="宋体" w:hAnsi="Times New Roman" w:cs="Times New Roman" w:hint="eastAsia"/>
          <w:color w:val="auto"/>
        </w:rPr>
        <w:t>，</w:t>
      </w:r>
      <w:r>
        <w:rPr>
          <w:rFonts w:ascii="Times New Roman" w:eastAsia="宋体" w:hAnsi="Times New Roman" w:cs="Times New Roman"/>
          <w:color w:val="auto"/>
        </w:rPr>
        <w:t>对</w:t>
      </w:r>
      <w:r>
        <w:rPr>
          <w:rFonts w:ascii="Times New Roman" w:eastAsia="宋体" w:hAnsi="Times New Roman" w:cs="Times New Roman" w:hint="eastAsia"/>
          <w:color w:val="auto"/>
        </w:rPr>
        <w:t>天津市公安局津南分局部分单位物业管理项目</w:t>
      </w:r>
      <w:r>
        <w:rPr>
          <w:rFonts w:ascii="Times New Roman" w:eastAsia="宋体" w:hAnsi="Times New Roman" w:cs="Times New Roman"/>
          <w:color w:val="auto"/>
        </w:rPr>
        <w:t>实施政府采购</w:t>
      </w:r>
      <w:r>
        <w:rPr>
          <w:rFonts w:ascii="Times New Roman" w:eastAsia="宋体" w:hAnsi="Times New Roman" w:cs="Times New Roman" w:hint="eastAsia"/>
          <w:color w:val="auto"/>
        </w:rPr>
        <w:t>，</w:t>
      </w:r>
      <w:r>
        <w:rPr>
          <w:rFonts w:ascii="Times New Roman" w:eastAsia="宋体" w:hAnsi="Times New Roman" w:cs="Times New Roman"/>
          <w:color w:val="auto"/>
        </w:rPr>
        <w:t>现对项目部分内容予以更正。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一、原公告主要内容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（一）采购项目名称：</w:t>
      </w:r>
      <w:r>
        <w:rPr>
          <w:rFonts w:ascii="Times New Roman" w:eastAsia="宋体" w:hAnsi="Times New Roman" w:cs="Times New Roman" w:hint="eastAsia"/>
          <w:color w:val="auto"/>
        </w:rPr>
        <w:t>天津市公安局津南分局部分单位物业管理项目</w:t>
      </w:r>
      <w:r>
        <w:rPr>
          <w:rFonts w:ascii="Times New Roman" w:eastAsia="宋体" w:hAnsi="Times New Roman" w:cs="Times New Roman" w:hint="eastAsia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（二）采购项目编号：</w:t>
      </w:r>
      <w:r>
        <w:rPr>
          <w:rFonts w:ascii="Times New Roman" w:eastAsia="宋体" w:hAnsi="Times New Roman" w:cs="Times New Roman" w:hint="eastAsia"/>
          <w:color w:val="auto"/>
        </w:rPr>
        <w:t>TGPC-2025-D-0049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（三）首次公告日期：</w:t>
      </w:r>
      <w:r>
        <w:rPr>
          <w:rFonts w:ascii="Times New Roman" w:eastAsia="宋体" w:hAnsi="Times New Roman" w:cs="Times New Roman"/>
          <w:color w:val="auto"/>
        </w:rPr>
        <w:t>2025</w:t>
      </w:r>
      <w:r>
        <w:rPr>
          <w:rFonts w:ascii="Times New Roman" w:eastAsia="宋体" w:hAnsi="Times New Roman" w:cs="Times New Roman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2</w:t>
      </w:r>
      <w:r>
        <w:rPr>
          <w:rFonts w:ascii="Times New Roman" w:eastAsia="宋体" w:hAnsi="Times New Roman" w:cs="Times New Roman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18</w:t>
      </w:r>
      <w:r>
        <w:rPr>
          <w:rFonts w:ascii="Times New Roman" w:eastAsia="宋体" w:hAnsi="Times New Roman" w:cs="Times New Roman"/>
          <w:color w:val="auto"/>
        </w:rPr>
        <w:t>日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二、更正事项和内容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1.</w:t>
      </w:r>
      <w:r>
        <w:rPr>
          <w:rFonts w:ascii="Times New Roman" w:eastAsia="宋体" w:hAnsi="Times New Roman" w:cs="Times New Roman" w:hint="eastAsia"/>
          <w:color w:val="auto"/>
        </w:rPr>
        <w:t>本项目设置最高限价</w:t>
      </w:r>
      <w:r>
        <w:rPr>
          <w:rFonts w:ascii="Times New Roman" w:eastAsia="宋体" w:hAnsi="Times New Roman" w:cs="Times New Roman" w:hint="eastAsia"/>
          <w:color w:val="auto"/>
        </w:rPr>
        <w:t>5521501</w:t>
      </w:r>
      <w:r>
        <w:rPr>
          <w:rFonts w:ascii="Times New Roman" w:eastAsia="宋体" w:hAnsi="Times New Roman" w:cs="Times New Roman" w:hint="eastAsia"/>
          <w:color w:val="auto"/>
        </w:rPr>
        <w:t>元，投标报价超出采购预算或最高限价为无效投标。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2.</w:t>
      </w:r>
      <w:r>
        <w:rPr>
          <w:rFonts w:ascii="Times New Roman" w:eastAsia="宋体" w:hAnsi="Times New Roman" w:cs="Times New Roman" w:hint="eastAsia"/>
          <w:color w:val="auto"/>
        </w:rPr>
        <w:t>招标文件“第一部分</w:t>
      </w:r>
      <w:r>
        <w:rPr>
          <w:rFonts w:ascii="Times New Roman" w:eastAsia="宋体" w:hAnsi="Times New Roman" w:cs="Times New Roman" w:hint="eastAsia"/>
          <w:color w:val="auto"/>
        </w:rPr>
        <w:t xml:space="preserve">  </w:t>
      </w:r>
      <w:r>
        <w:rPr>
          <w:rFonts w:ascii="Times New Roman" w:eastAsia="宋体" w:hAnsi="Times New Roman" w:cs="Times New Roman" w:hint="eastAsia"/>
          <w:color w:val="auto"/>
        </w:rPr>
        <w:t>投标邀请函”中“二、项目内容”的“合同履行期限”变更为“详见‘第二部分</w:t>
      </w:r>
      <w:r>
        <w:rPr>
          <w:rFonts w:ascii="Times New Roman" w:eastAsia="宋体" w:hAnsi="Times New Roman" w:cs="Times New Roman" w:hint="eastAsia"/>
          <w:color w:val="auto"/>
        </w:rPr>
        <w:t xml:space="preserve">  </w:t>
      </w:r>
      <w:r>
        <w:rPr>
          <w:rFonts w:ascii="Times New Roman" w:eastAsia="宋体" w:hAnsi="Times New Roman" w:cs="Times New Roman" w:hint="eastAsia"/>
          <w:color w:val="auto"/>
        </w:rPr>
        <w:t>招标项目要求’”。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3.</w:t>
      </w:r>
      <w:r>
        <w:rPr>
          <w:rFonts w:ascii="Times New Roman" w:eastAsia="宋体" w:hAnsi="Times New Roman" w:cs="Times New Roman" w:hint="eastAsia"/>
          <w:color w:val="auto"/>
        </w:rPr>
        <w:t>招标文件“第二部分</w:t>
      </w:r>
      <w:r>
        <w:rPr>
          <w:rFonts w:ascii="Times New Roman" w:eastAsia="宋体" w:hAnsi="Times New Roman" w:cs="Times New Roman" w:hint="eastAsia"/>
          <w:color w:val="auto"/>
        </w:rPr>
        <w:t xml:space="preserve">  </w:t>
      </w:r>
      <w:r>
        <w:rPr>
          <w:rFonts w:ascii="Times New Roman" w:eastAsia="宋体" w:hAnsi="Times New Roman" w:cs="Times New Roman" w:hint="eastAsia"/>
          <w:color w:val="auto"/>
        </w:rPr>
        <w:t>招标项目要求”中“一、商务要求”中“（二）时间、地点要求”的“</w:t>
      </w:r>
      <w:r>
        <w:rPr>
          <w:rFonts w:ascii="Times New Roman" w:eastAsia="宋体" w:hAnsi="Times New Roman" w:cs="Times New Roman" w:hint="eastAsia"/>
          <w:color w:val="auto"/>
        </w:rPr>
        <w:t>1.</w:t>
      </w:r>
      <w:r>
        <w:rPr>
          <w:rFonts w:ascii="Times New Roman" w:eastAsia="宋体" w:hAnsi="Times New Roman" w:cs="Times New Roman" w:hint="eastAsia"/>
          <w:color w:val="auto"/>
        </w:rPr>
        <w:t>时间要求”更正如下：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“厨师、帮厨（共计</w:t>
      </w:r>
      <w:r>
        <w:rPr>
          <w:rFonts w:ascii="Times New Roman" w:eastAsia="宋体" w:hAnsi="Times New Roman" w:cs="Times New Roman" w:hint="eastAsia"/>
          <w:color w:val="auto"/>
        </w:rPr>
        <w:t>26</w:t>
      </w:r>
      <w:r>
        <w:rPr>
          <w:rFonts w:ascii="Times New Roman" w:eastAsia="宋体" w:hAnsi="Times New Roman" w:cs="Times New Roman" w:hint="eastAsia"/>
          <w:color w:val="auto"/>
        </w:rPr>
        <w:t>人）上岗时长及食堂服务时间为</w:t>
      </w:r>
      <w:r>
        <w:rPr>
          <w:rFonts w:ascii="Times New Roman" w:eastAsia="宋体" w:hAnsi="Times New Roman" w:cs="Times New Roman" w:hint="eastAsia"/>
          <w:color w:val="auto"/>
        </w:rPr>
        <w:t>2025</w:t>
      </w:r>
      <w:r>
        <w:rPr>
          <w:rFonts w:ascii="Times New Roman" w:eastAsia="宋体" w:hAnsi="Times New Roman" w:cs="Times New Roman" w:hint="eastAsia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4</w:t>
      </w:r>
      <w:r>
        <w:rPr>
          <w:rFonts w:ascii="Times New Roman" w:eastAsia="宋体" w:hAnsi="Times New Roman" w:cs="Times New Roman" w:hint="eastAsia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1</w:t>
      </w:r>
      <w:r>
        <w:rPr>
          <w:rFonts w:ascii="Times New Roman" w:eastAsia="宋体" w:hAnsi="Times New Roman" w:cs="Times New Roman" w:hint="eastAsia"/>
          <w:color w:val="auto"/>
        </w:rPr>
        <w:t>日至</w:t>
      </w:r>
      <w:r>
        <w:rPr>
          <w:rFonts w:ascii="Times New Roman" w:eastAsia="宋体" w:hAnsi="Times New Roman" w:cs="Times New Roman" w:hint="eastAsia"/>
          <w:color w:val="auto"/>
        </w:rPr>
        <w:t>2026</w:t>
      </w:r>
      <w:r>
        <w:rPr>
          <w:rFonts w:ascii="Times New Roman" w:eastAsia="宋体" w:hAnsi="Times New Roman" w:cs="Times New Roman" w:hint="eastAsia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10</w:t>
      </w:r>
      <w:r>
        <w:rPr>
          <w:rFonts w:ascii="Times New Roman" w:eastAsia="宋体" w:hAnsi="Times New Roman" w:cs="Times New Roman" w:hint="eastAsia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31</w:t>
      </w:r>
      <w:r>
        <w:rPr>
          <w:rFonts w:ascii="Times New Roman" w:eastAsia="宋体" w:hAnsi="Times New Roman" w:cs="Times New Roman" w:hint="eastAsia"/>
          <w:color w:val="auto"/>
        </w:rPr>
        <w:t>日，共</w:t>
      </w:r>
      <w:r>
        <w:rPr>
          <w:rFonts w:ascii="Times New Roman" w:eastAsia="宋体" w:hAnsi="Times New Roman" w:cs="Times New Roman" w:hint="eastAsia"/>
          <w:color w:val="auto"/>
        </w:rPr>
        <w:t>19</w:t>
      </w:r>
      <w:r>
        <w:rPr>
          <w:rFonts w:ascii="Times New Roman" w:eastAsia="宋体" w:hAnsi="Times New Roman" w:cs="Times New Roman" w:hint="eastAsia"/>
          <w:color w:val="auto"/>
        </w:rPr>
        <w:t>个月。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交警支队保洁人员（共计</w:t>
      </w:r>
      <w:r>
        <w:rPr>
          <w:rFonts w:ascii="Times New Roman" w:eastAsia="宋体" w:hAnsi="Times New Roman" w:cs="Times New Roman" w:hint="eastAsia"/>
          <w:color w:val="auto"/>
        </w:rPr>
        <w:t>17</w:t>
      </w:r>
      <w:r>
        <w:rPr>
          <w:rFonts w:ascii="Times New Roman" w:eastAsia="宋体" w:hAnsi="Times New Roman" w:cs="Times New Roman" w:hint="eastAsia"/>
          <w:color w:val="auto"/>
        </w:rPr>
        <w:t>人）上岗时长及对应保洁服务时间为</w:t>
      </w:r>
      <w:r>
        <w:rPr>
          <w:rFonts w:ascii="Times New Roman" w:eastAsia="宋体" w:hAnsi="Times New Roman" w:cs="Times New Roman" w:hint="eastAsia"/>
          <w:color w:val="auto"/>
        </w:rPr>
        <w:t>2025</w:t>
      </w:r>
      <w:r>
        <w:rPr>
          <w:rFonts w:ascii="Times New Roman" w:eastAsia="宋体" w:hAnsi="Times New Roman" w:cs="Times New Roman" w:hint="eastAsia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6</w:t>
      </w:r>
      <w:r>
        <w:rPr>
          <w:rFonts w:ascii="Times New Roman" w:eastAsia="宋体" w:hAnsi="Times New Roman" w:cs="Times New Roman" w:hint="eastAsia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1</w:t>
      </w:r>
      <w:r>
        <w:rPr>
          <w:rFonts w:ascii="Times New Roman" w:eastAsia="宋体" w:hAnsi="Times New Roman" w:cs="Times New Roman" w:hint="eastAsia"/>
          <w:color w:val="auto"/>
        </w:rPr>
        <w:t>日至</w:t>
      </w:r>
      <w:r>
        <w:rPr>
          <w:rFonts w:ascii="Times New Roman" w:eastAsia="宋体" w:hAnsi="Times New Roman" w:cs="Times New Roman" w:hint="eastAsia"/>
          <w:color w:val="auto"/>
        </w:rPr>
        <w:t>2026</w:t>
      </w:r>
      <w:r>
        <w:rPr>
          <w:rFonts w:ascii="Times New Roman" w:eastAsia="宋体" w:hAnsi="Times New Roman" w:cs="Times New Roman" w:hint="eastAsia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10</w:t>
      </w:r>
      <w:r>
        <w:rPr>
          <w:rFonts w:ascii="Times New Roman" w:eastAsia="宋体" w:hAnsi="Times New Roman" w:cs="Times New Roman" w:hint="eastAsia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31</w:t>
      </w:r>
      <w:r>
        <w:rPr>
          <w:rFonts w:ascii="Times New Roman" w:eastAsia="宋体" w:hAnsi="Times New Roman" w:cs="Times New Roman" w:hint="eastAsia"/>
          <w:color w:val="auto"/>
        </w:rPr>
        <w:t>日，共</w:t>
      </w:r>
      <w:r>
        <w:rPr>
          <w:rFonts w:ascii="Times New Roman" w:eastAsia="宋体" w:hAnsi="Times New Roman" w:cs="Times New Roman" w:hint="eastAsia"/>
          <w:color w:val="auto"/>
        </w:rPr>
        <w:t>17</w:t>
      </w:r>
      <w:r>
        <w:rPr>
          <w:rFonts w:ascii="Times New Roman" w:eastAsia="宋体" w:hAnsi="Times New Roman" w:cs="Times New Roman" w:hint="eastAsia"/>
          <w:color w:val="auto"/>
        </w:rPr>
        <w:t>个月。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雅观路派出所、同砚路派出所等</w:t>
      </w:r>
      <w:r>
        <w:rPr>
          <w:rFonts w:ascii="Times New Roman" w:eastAsia="宋体" w:hAnsi="Times New Roman" w:cs="Times New Roman" w:hint="eastAsia"/>
          <w:color w:val="auto"/>
        </w:rPr>
        <w:t>3</w:t>
      </w:r>
      <w:r>
        <w:rPr>
          <w:rFonts w:ascii="Times New Roman" w:eastAsia="宋体" w:hAnsi="Times New Roman" w:cs="Times New Roman" w:hint="eastAsia"/>
          <w:color w:val="auto"/>
        </w:rPr>
        <w:t>个单位的保洁人员（共计</w:t>
      </w:r>
      <w:r>
        <w:rPr>
          <w:rFonts w:ascii="Times New Roman" w:eastAsia="宋体" w:hAnsi="Times New Roman" w:cs="Times New Roman" w:hint="eastAsia"/>
          <w:color w:val="auto"/>
        </w:rPr>
        <w:t>10</w:t>
      </w:r>
      <w:r>
        <w:rPr>
          <w:rFonts w:ascii="Times New Roman" w:eastAsia="宋体" w:hAnsi="Times New Roman" w:cs="Times New Roman" w:hint="eastAsia"/>
          <w:color w:val="auto"/>
        </w:rPr>
        <w:t>人）上岗时长及对应保洁服务时间为</w:t>
      </w:r>
      <w:r>
        <w:rPr>
          <w:rFonts w:ascii="Times New Roman" w:eastAsia="宋体" w:hAnsi="Times New Roman" w:cs="Times New Roman" w:hint="eastAsia"/>
          <w:color w:val="auto"/>
        </w:rPr>
        <w:t>2025</w:t>
      </w:r>
      <w:r>
        <w:rPr>
          <w:rFonts w:ascii="Times New Roman" w:eastAsia="宋体" w:hAnsi="Times New Roman" w:cs="Times New Roman" w:hint="eastAsia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5</w:t>
      </w:r>
      <w:r>
        <w:rPr>
          <w:rFonts w:ascii="Times New Roman" w:eastAsia="宋体" w:hAnsi="Times New Roman" w:cs="Times New Roman" w:hint="eastAsia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1</w:t>
      </w:r>
      <w:r>
        <w:rPr>
          <w:rFonts w:ascii="Times New Roman" w:eastAsia="宋体" w:hAnsi="Times New Roman" w:cs="Times New Roman" w:hint="eastAsia"/>
          <w:color w:val="auto"/>
        </w:rPr>
        <w:t>日至</w:t>
      </w:r>
      <w:r>
        <w:rPr>
          <w:rFonts w:ascii="Times New Roman" w:eastAsia="宋体" w:hAnsi="Times New Roman" w:cs="Times New Roman" w:hint="eastAsia"/>
          <w:color w:val="auto"/>
        </w:rPr>
        <w:t>2026</w:t>
      </w:r>
      <w:r>
        <w:rPr>
          <w:rFonts w:ascii="Times New Roman" w:eastAsia="宋体" w:hAnsi="Times New Roman" w:cs="Times New Roman" w:hint="eastAsia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10</w:t>
      </w:r>
      <w:r>
        <w:rPr>
          <w:rFonts w:ascii="Times New Roman" w:eastAsia="宋体" w:hAnsi="Times New Roman" w:cs="Times New Roman" w:hint="eastAsia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31</w:t>
      </w:r>
      <w:r>
        <w:rPr>
          <w:rFonts w:ascii="Times New Roman" w:eastAsia="宋体" w:hAnsi="Times New Roman" w:cs="Times New Roman" w:hint="eastAsia"/>
          <w:color w:val="auto"/>
        </w:rPr>
        <w:t>日，共</w:t>
      </w:r>
      <w:r>
        <w:rPr>
          <w:rFonts w:ascii="Times New Roman" w:eastAsia="宋体" w:hAnsi="Times New Roman" w:cs="Times New Roman" w:hint="eastAsia"/>
          <w:color w:val="auto"/>
        </w:rPr>
        <w:t>18</w:t>
      </w:r>
      <w:r>
        <w:rPr>
          <w:rFonts w:ascii="Times New Roman" w:eastAsia="宋体" w:hAnsi="Times New Roman" w:cs="Times New Roman" w:hint="eastAsia"/>
          <w:color w:val="auto"/>
        </w:rPr>
        <w:t>个月。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/>
          <w:color w:val="auto"/>
        </w:rPr>
        <w:t>保安员</w:t>
      </w:r>
      <w:r>
        <w:rPr>
          <w:rFonts w:ascii="Times New Roman" w:eastAsia="宋体" w:hAnsi="Times New Roman" w:cs="Times New Roman" w:hint="eastAsia"/>
          <w:color w:val="auto"/>
        </w:rPr>
        <w:t>（共计</w:t>
      </w:r>
      <w:r>
        <w:rPr>
          <w:rFonts w:ascii="Times New Roman" w:eastAsia="宋体" w:hAnsi="Times New Roman" w:cs="Times New Roman" w:hint="eastAsia"/>
          <w:color w:val="auto"/>
        </w:rPr>
        <w:t>3</w:t>
      </w:r>
      <w:r>
        <w:rPr>
          <w:rFonts w:ascii="Times New Roman" w:eastAsia="宋体" w:hAnsi="Times New Roman" w:cs="Times New Roman" w:hint="eastAsia"/>
          <w:color w:val="auto"/>
        </w:rPr>
        <w:t>人）上岗时长及对应保安服务时间为</w:t>
      </w:r>
      <w:r>
        <w:rPr>
          <w:rFonts w:ascii="Times New Roman" w:eastAsia="宋体" w:hAnsi="Times New Roman" w:cs="Times New Roman" w:hint="eastAsia"/>
          <w:color w:val="auto"/>
        </w:rPr>
        <w:t>2025</w:t>
      </w:r>
      <w:r>
        <w:rPr>
          <w:rFonts w:ascii="Times New Roman" w:eastAsia="宋体" w:hAnsi="Times New Roman" w:cs="Times New Roman" w:hint="eastAsia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4</w:t>
      </w:r>
      <w:r>
        <w:rPr>
          <w:rFonts w:ascii="Times New Roman" w:eastAsia="宋体" w:hAnsi="Times New Roman" w:cs="Times New Roman" w:hint="eastAsia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1</w:t>
      </w:r>
      <w:r>
        <w:rPr>
          <w:rFonts w:ascii="Times New Roman" w:eastAsia="宋体" w:hAnsi="Times New Roman" w:cs="Times New Roman" w:hint="eastAsia"/>
          <w:color w:val="auto"/>
        </w:rPr>
        <w:t>日至</w:t>
      </w:r>
      <w:r>
        <w:rPr>
          <w:rFonts w:ascii="Times New Roman" w:eastAsia="宋体" w:hAnsi="Times New Roman" w:cs="Times New Roman" w:hint="eastAsia"/>
          <w:color w:val="auto"/>
        </w:rPr>
        <w:t>2026</w:t>
      </w:r>
      <w:r>
        <w:rPr>
          <w:rFonts w:ascii="Times New Roman" w:eastAsia="宋体" w:hAnsi="Times New Roman" w:cs="Times New Roman" w:hint="eastAsia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10</w:t>
      </w:r>
      <w:r>
        <w:rPr>
          <w:rFonts w:ascii="Times New Roman" w:eastAsia="宋体" w:hAnsi="Times New Roman" w:cs="Times New Roman" w:hint="eastAsia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31</w:t>
      </w:r>
      <w:r>
        <w:rPr>
          <w:rFonts w:ascii="Times New Roman" w:eastAsia="宋体" w:hAnsi="Times New Roman" w:cs="Times New Roman" w:hint="eastAsia"/>
          <w:color w:val="auto"/>
        </w:rPr>
        <w:t>日，共</w:t>
      </w:r>
      <w:r>
        <w:rPr>
          <w:rFonts w:ascii="Times New Roman" w:eastAsia="宋体" w:hAnsi="Times New Roman" w:cs="Times New Roman" w:hint="eastAsia"/>
          <w:color w:val="auto"/>
        </w:rPr>
        <w:t>19</w:t>
      </w:r>
      <w:r>
        <w:rPr>
          <w:rFonts w:ascii="Times New Roman" w:eastAsia="宋体" w:hAnsi="Times New Roman" w:cs="Times New Roman" w:hint="eastAsia"/>
          <w:color w:val="auto"/>
        </w:rPr>
        <w:t>个月。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其余人员上岗时长及对应服务时间共计</w:t>
      </w:r>
      <w:r>
        <w:rPr>
          <w:rFonts w:ascii="Times New Roman" w:eastAsia="宋体" w:hAnsi="Times New Roman" w:cs="Times New Roman" w:hint="eastAsia"/>
          <w:color w:val="auto"/>
        </w:rPr>
        <w:t>19</w:t>
      </w:r>
      <w:r>
        <w:rPr>
          <w:rFonts w:ascii="Times New Roman" w:eastAsia="宋体" w:hAnsi="Times New Roman" w:cs="Times New Roman" w:hint="eastAsia"/>
          <w:color w:val="auto"/>
        </w:rPr>
        <w:t>个月。”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4.</w:t>
      </w:r>
      <w:r>
        <w:rPr>
          <w:rFonts w:ascii="Times New Roman" w:eastAsia="宋体" w:hAnsi="Times New Roman" w:cs="Times New Roman" w:hint="eastAsia"/>
          <w:color w:val="auto"/>
        </w:rPr>
        <w:t>招标文件项目需求书中“二、人员及岗位要求”表格内容变更，详见附件。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5.</w:t>
      </w:r>
      <w:r>
        <w:rPr>
          <w:rFonts w:ascii="Times New Roman" w:eastAsia="宋体" w:hAnsi="Times New Roman" w:cs="Times New Roman" w:hint="eastAsia"/>
          <w:color w:val="auto"/>
        </w:rPr>
        <w:t>招标文件项目需求书中“八、费用分割”的第</w:t>
      </w:r>
      <w:r>
        <w:rPr>
          <w:rFonts w:ascii="Times New Roman" w:eastAsia="宋体" w:hAnsi="Times New Roman" w:cs="Times New Roman" w:hint="eastAsia"/>
          <w:color w:val="auto"/>
        </w:rPr>
        <w:t>1</w:t>
      </w:r>
      <w:r>
        <w:rPr>
          <w:rFonts w:ascii="Times New Roman" w:eastAsia="宋体" w:hAnsi="Times New Roman" w:cs="Times New Roman" w:hint="eastAsia"/>
          <w:color w:val="auto"/>
        </w:rPr>
        <w:t>、</w:t>
      </w:r>
      <w:r>
        <w:rPr>
          <w:rFonts w:ascii="Times New Roman" w:eastAsia="宋体" w:hAnsi="Times New Roman" w:cs="Times New Roman" w:hint="eastAsia"/>
          <w:color w:val="auto"/>
        </w:rPr>
        <w:t>2</w:t>
      </w:r>
      <w:r>
        <w:rPr>
          <w:rFonts w:ascii="Times New Roman" w:eastAsia="宋体" w:hAnsi="Times New Roman" w:cs="Times New Roman" w:hint="eastAsia"/>
          <w:color w:val="auto"/>
        </w:rPr>
        <w:t>项变更如下：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“</w:t>
      </w:r>
      <w:r>
        <w:rPr>
          <w:rFonts w:ascii="Times New Roman" w:eastAsia="宋体" w:hAnsi="Times New Roman" w:cs="Times New Roman" w:hint="eastAsia"/>
          <w:color w:val="auto"/>
        </w:rPr>
        <w:t>1.</w:t>
      </w:r>
      <w:r>
        <w:rPr>
          <w:rFonts w:ascii="Times New Roman" w:eastAsia="宋体" w:hAnsi="Times New Roman" w:cs="Times New Roman" w:hint="eastAsia"/>
          <w:color w:val="auto"/>
        </w:rPr>
        <w:t>日常工作中所用到的保洁工具及消耗品如：全能清洁剂、洁厕灵、拖把、</w:t>
      </w:r>
      <w:r>
        <w:rPr>
          <w:rFonts w:ascii="Times New Roman" w:eastAsia="宋体" w:hAnsi="Times New Roman" w:cs="Times New Roman" w:hint="eastAsia"/>
          <w:color w:val="auto"/>
        </w:rPr>
        <w:lastRenderedPageBreak/>
        <w:t>公共区域生活垃圾袋等均由中标供应商提供，预计服务期内共计</w:t>
      </w:r>
      <w:r>
        <w:rPr>
          <w:rFonts w:ascii="Times New Roman" w:eastAsia="宋体" w:hAnsi="Times New Roman" w:cs="Times New Roman" w:hint="eastAsia"/>
          <w:color w:val="auto"/>
        </w:rPr>
        <w:t>53000</w:t>
      </w:r>
      <w:r>
        <w:rPr>
          <w:rFonts w:ascii="Times New Roman" w:eastAsia="宋体" w:hAnsi="Times New Roman" w:cs="Times New Roman" w:hint="eastAsia"/>
          <w:color w:val="auto"/>
        </w:rPr>
        <w:t>元。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2.</w:t>
      </w:r>
      <w:r>
        <w:rPr>
          <w:rFonts w:ascii="Times New Roman" w:eastAsia="宋体" w:hAnsi="Times New Roman" w:cs="Times New Roman" w:hint="eastAsia"/>
          <w:color w:val="auto"/>
        </w:rPr>
        <w:t>食堂保洁工具及消耗品如：拖把、抹布、垃圾袋及洁</w:t>
      </w:r>
      <w:proofErr w:type="gramStart"/>
      <w:r>
        <w:rPr>
          <w:rFonts w:ascii="Times New Roman" w:eastAsia="宋体" w:hAnsi="Times New Roman" w:cs="Times New Roman" w:hint="eastAsia"/>
          <w:color w:val="auto"/>
        </w:rPr>
        <w:t>洁</w:t>
      </w:r>
      <w:proofErr w:type="gramEnd"/>
      <w:r>
        <w:rPr>
          <w:rFonts w:ascii="Times New Roman" w:eastAsia="宋体" w:hAnsi="Times New Roman" w:cs="Times New Roman" w:hint="eastAsia"/>
          <w:color w:val="auto"/>
        </w:rPr>
        <w:t>灵等均由中标供应商提供，预计服务期内共计</w:t>
      </w:r>
      <w:r>
        <w:rPr>
          <w:rFonts w:ascii="Times New Roman" w:eastAsia="宋体" w:hAnsi="Times New Roman" w:cs="Times New Roman" w:hint="eastAsia"/>
          <w:color w:val="auto"/>
        </w:rPr>
        <w:t>38000</w:t>
      </w:r>
      <w:r>
        <w:rPr>
          <w:rFonts w:ascii="Times New Roman" w:eastAsia="宋体" w:hAnsi="Times New Roman" w:cs="Times New Roman" w:hint="eastAsia"/>
          <w:color w:val="auto"/>
        </w:rPr>
        <w:t>元。”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6.</w:t>
      </w:r>
      <w:r>
        <w:rPr>
          <w:rFonts w:ascii="Times New Roman" w:eastAsia="宋体" w:hAnsi="Times New Roman" w:cs="Times New Roman" w:hint="eastAsia"/>
          <w:color w:val="auto"/>
        </w:rPr>
        <w:t>本项目延期，具体为：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“</w:t>
      </w:r>
      <w:r>
        <w:rPr>
          <w:rFonts w:ascii="Times New Roman" w:eastAsia="宋体" w:hAnsi="Times New Roman" w:cs="Times New Roman"/>
          <w:color w:val="auto"/>
        </w:rPr>
        <w:t>网上应答时间</w:t>
      </w:r>
      <w:r>
        <w:rPr>
          <w:rFonts w:ascii="Times New Roman" w:eastAsia="宋体" w:hAnsi="Times New Roman" w:cs="Times New Roman" w:hint="eastAsia"/>
          <w:color w:val="auto"/>
        </w:rPr>
        <w:t>：</w:t>
      </w:r>
      <w:r>
        <w:rPr>
          <w:rFonts w:ascii="Times New Roman" w:eastAsia="宋体" w:hAnsi="Times New Roman" w:cs="Times New Roman"/>
          <w:color w:val="auto"/>
        </w:rPr>
        <w:t>2025</w:t>
      </w:r>
      <w:r>
        <w:rPr>
          <w:rFonts w:ascii="Times New Roman" w:eastAsia="宋体" w:hAnsi="Times New Roman" w:cs="Times New Roman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2</w:t>
      </w:r>
      <w:r>
        <w:rPr>
          <w:rFonts w:ascii="Times New Roman" w:eastAsia="宋体" w:hAnsi="Times New Roman" w:cs="Times New Roman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18</w:t>
      </w:r>
      <w:r>
        <w:rPr>
          <w:rFonts w:ascii="Times New Roman" w:eastAsia="宋体" w:hAnsi="Times New Roman" w:cs="Times New Roman"/>
          <w:color w:val="auto"/>
        </w:rPr>
        <w:t>日</w:t>
      </w:r>
      <w:r>
        <w:rPr>
          <w:rFonts w:ascii="Times New Roman" w:eastAsia="宋体" w:hAnsi="Times New Roman" w:cs="Times New Roman"/>
          <w:color w:val="auto"/>
        </w:rPr>
        <w:t>9:00</w:t>
      </w:r>
      <w:r>
        <w:rPr>
          <w:rFonts w:ascii="Times New Roman" w:eastAsia="宋体" w:hAnsi="Times New Roman" w:cs="Times New Roman"/>
          <w:color w:val="auto"/>
        </w:rPr>
        <w:t>至</w:t>
      </w:r>
      <w:r>
        <w:rPr>
          <w:rFonts w:ascii="Times New Roman" w:eastAsia="宋体" w:hAnsi="Times New Roman" w:cs="Times New Roman"/>
          <w:color w:val="auto"/>
        </w:rPr>
        <w:t>2025</w:t>
      </w:r>
      <w:r>
        <w:rPr>
          <w:rFonts w:ascii="Times New Roman" w:eastAsia="宋体" w:hAnsi="Times New Roman" w:cs="Times New Roman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3</w:t>
      </w:r>
      <w:r>
        <w:rPr>
          <w:rFonts w:ascii="Times New Roman" w:eastAsia="宋体" w:hAnsi="Times New Roman" w:cs="Times New Roman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12</w:t>
      </w:r>
      <w:r>
        <w:rPr>
          <w:rFonts w:ascii="Times New Roman" w:eastAsia="宋体" w:hAnsi="Times New Roman" w:cs="Times New Roman"/>
          <w:color w:val="auto"/>
        </w:rPr>
        <w:t>日</w:t>
      </w:r>
      <w:r>
        <w:rPr>
          <w:rFonts w:ascii="Times New Roman" w:eastAsia="宋体" w:hAnsi="Times New Roman" w:cs="Times New Roman"/>
          <w:color w:val="auto"/>
        </w:rPr>
        <w:t>8:30</w:t>
      </w:r>
      <w:r>
        <w:rPr>
          <w:rFonts w:ascii="Times New Roman" w:eastAsia="宋体" w:hAnsi="Times New Roman" w:cs="Times New Roman" w:hint="eastAsia"/>
          <w:color w:val="auto"/>
        </w:rPr>
        <w:t>；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/>
          <w:color w:val="auto"/>
        </w:rPr>
        <w:t>投标</w:t>
      </w:r>
      <w:r>
        <w:rPr>
          <w:rFonts w:ascii="Times New Roman" w:eastAsia="宋体" w:hAnsi="Times New Roman" w:cs="Times New Roman" w:hint="eastAsia"/>
          <w:color w:val="auto"/>
        </w:rPr>
        <w:t>截止</w:t>
      </w:r>
      <w:r>
        <w:rPr>
          <w:rFonts w:ascii="Times New Roman" w:eastAsia="宋体" w:hAnsi="Times New Roman" w:cs="Times New Roman"/>
          <w:color w:val="auto"/>
        </w:rPr>
        <w:t>时间：</w:t>
      </w:r>
      <w:r>
        <w:rPr>
          <w:rFonts w:ascii="Times New Roman" w:eastAsia="宋体" w:hAnsi="Times New Roman" w:cs="Times New Roman"/>
          <w:color w:val="auto"/>
        </w:rPr>
        <w:t>2025</w:t>
      </w:r>
      <w:r>
        <w:rPr>
          <w:rFonts w:ascii="Times New Roman" w:eastAsia="宋体" w:hAnsi="Times New Roman" w:cs="Times New Roman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3</w:t>
      </w:r>
      <w:r>
        <w:rPr>
          <w:rFonts w:ascii="Times New Roman" w:eastAsia="宋体" w:hAnsi="Times New Roman" w:cs="Times New Roman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12</w:t>
      </w:r>
      <w:r>
        <w:rPr>
          <w:rFonts w:ascii="Times New Roman" w:eastAsia="宋体" w:hAnsi="Times New Roman" w:cs="Times New Roman"/>
          <w:color w:val="auto"/>
        </w:rPr>
        <w:t>日</w:t>
      </w:r>
      <w:r>
        <w:rPr>
          <w:rFonts w:ascii="Times New Roman" w:eastAsia="宋体" w:hAnsi="Times New Roman" w:cs="Times New Roman"/>
          <w:color w:val="auto"/>
        </w:rPr>
        <w:t>8:30</w:t>
      </w:r>
      <w:r>
        <w:rPr>
          <w:rFonts w:ascii="Times New Roman" w:eastAsia="宋体" w:hAnsi="Times New Roman" w:cs="Times New Roman" w:hint="eastAsia"/>
          <w:color w:val="auto"/>
        </w:rPr>
        <w:t>；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/>
          <w:color w:val="auto"/>
        </w:rPr>
        <w:t>开标解密时间：</w:t>
      </w:r>
      <w:r>
        <w:rPr>
          <w:rFonts w:ascii="Times New Roman" w:eastAsia="宋体" w:hAnsi="Times New Roman" w:cs="Times New Roman"/>
          <w:color w:val="auto"/>
        </w:rPr>
        <w:t>2025</w:t>
      </w:r>
      <w:r>
        <w:rPr>
          <w:rFonts w:ascii="Times New Roman" w:eastAsia="宋体" w:hAnsi="Times New Roman" w:cs="Times New Roman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3</w:t>
      </w:r>
      <w:r>
        <w:rPr>
          <w:rFonts w:ascii="Times New Roman" w:eastAsia="宋体" w:hAnsi="Times New Roman" w:cs="Times New Roman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12</w:t>
      </w:r>
      <w:r>
        <w:rPr>
          <w:rFonts w:ascii="Times New Roman" w:eastAsia="宋体" w:hAnsi="Times New Roman" w:cs="Times New Roman"/>
          <w:color w:val="auto"/>
        </w:rPr>
        <w:t>日</w:t>
      </w:r>
      <w:r>
        <w:rPr>
          <w:rFonts w:ascii="Times New Roman" w:eastAsia="宋体" w:hAnsi="Times New Roman" w:cs="Times New Roman"/>
          <w:color w:val="auto"/>
        </w:rPr>
        <w:t>8:30</w:t>
      </w:r>
      <w:r>
        <w:rPr>
          <w:rFonts w:ascii="Times New Roman" w:eastAsia="宋体" w:hAnsi="Times New Roman" w:cs="Times New Roman"/>
          <w:color w:val="auto"/>
        </w:rPr>
        <w:t>至</w:t>
      </w:r>
      <w:r>
        <w:rPr>
          <w:rFonts w:ascii="Times New Roman" w:eastAsia="宋体" w:hAnsi="Times New Roman" w:cs="Times New Roman"/>
          <w:color w:val="auto"/>
        </w:rPr>
        <w:t>9:</w:t>
      </w:r>
      <w:r>
        <w:rPr>
          <w:rFonts w:ascii="Times New Roman" w:eastAsia="宋体" w:hAnsi="Times New Roman" w:cs="Times New Roman" w:hint="eastAsia"/>
          <w:color w:val="auto"/>
        </w:rPr>
        <w:t>30</w:t>
      </w:r>
      <w:r>
        <w:rPr>
          <w:rFonts w:ascii="Times New Roman" w:eastAsia="宋体" w:hAnsi="Times New Roman" w:cs="Times New Roman"/>
          <w:color w:val="auto"/>
        </w:rPr>
        <w:t>完成开标解密的投标为有效投标</w:t>
      </w:r>
      <w:r>
        <w:rPr>
          <w:rFonts w:ascii="Times New Roman" w:eastAsia="宋体" w:hAnsi="Times New Roman" w:cs="Times New Roman" w:hint="eastAsia"/>
          <w:color w:val="auto"/>
        </w:rPr>
        <w:t>；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网上开标公示时间：</w:t>
      </w:r>
      <w:r>
        <w:rPr>
          <w:rFonts w:ascii="Times New Roman" w:eastAsia="宋体" w:hAnsi="Times New Roman" w:cs="Times New Roman"/>
          <w:color w:val="auto"/>
        </w:rPr>
        <w:t>2025</w:t>
      </w:r>
      <w:r>
        <w:rPr>
          <w:rFonts w:ascii="Times New Roman" w:eastAsia="宋体" w:hAnsi="Times New Roman" w:cs="Times New Roman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3</w:t>
      </w:r>
      <w:r>
        <w:rPr>
          <w:rFonts w:ascii="Times New Roman" w:eastAsia="宋体" w:hAnsi="Times New Roman" w:cs="Times New Roman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12</w:t>
      </w:r>
      <w:r>
        <w:rPr>
          <w:rFonts w:ascii="Times New Roman" w:eastAsia="宋体" w:hAnsi="Times New Roman" w:cs="Times New Roman"/>
          <w:color w:val="auto"/>
        </w:rPr>
        <w:t>日</w:t>
      </w:r>
      <w:r>
        <w:rPr>
          <w:rFonts w:ascii="Times New Roman" w:eastAsia="宋体" w:hAnsi="Times New Roman" w:cs="Times New Roman"/>
          <w:color w:val="auto"/>
        </w:rPr>
        <w:t>9:</w:t>
      </w:r>
      <w:r>
        <w:rPr>
          <w:rFonts w:ascii="Times New Roman" w:eastAsia="宋体" w:hAnsi="Times New Roman" w:cs="Times New Roman" w:hint="eastAsia"/>
          <w:color w:val="auto"/>
        </w:rPr>
        <w:t>30</w:t>
      </w:r>
      <w:r>
        <w:rPr>
          <w:rFonts w:ascii="Times New Roman" w:eastAsia="宋体" w:hAnsi="Times New Roman" w:cs="Times New Roman"/>
          <w:color w:val="auto"/>
        </w:rPr>
        <w:t>至</w:t>
      </w:r>
      <w:r>
        <w:rPr>
          <w:rFonts w:ascii="Times New Roman" w:eastAsia="宋体" w:hAnsi="Times New Roman" w:cs="Times New Roman"/>
          <w:color w:val="auto"/>
        </w:rPr>
        <w:t>12:00</w:t>
      </w:r>
      <w:r>
        <w:rPr>
          <w:rFonts w:ascii="Times New Roman" w:eastAsia="宋体" w:hAnsi="Times New Roman" w:cs="Times New Roman" w:hint="eastAsia"/>
          <w:color w:val="auto"/>
        </w:rPr>
        <w:t>。”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7.</w:t>
      </w:r>
      <w:r>
        <w:rPr>
          <w:rFonts w:ascii="Times New Roman" w:eastAsia="宋体" w:hAnsi="Times New Roman" w:cs="Times New Roman" w:hint="eastAsia"/>
          <w:color w:val="auto"/>
        </w:rPr>
        <w:t>本项目其他内容不变。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三、更正日期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2025</w:t>
      </w:r>
      <w:r>
        <w:rPr>
          <w:rFonts w:ascii="Times New Roman" w:eastAsia="宋体" w:hAnsi="Times New Roman" w:cs="Times New Roman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2</w:t>
      </w:r>
      <w:r>
        <w:rPr>
          <w:rFonts w:ascii="Times New Roman" w:eastAsia="宋体" w:hAnsi="Times New Roman" w:cs="Times New Roman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24</w:t>
      </w:r>
      <w:r>
        <w:rPr>
          <w:rFonts w:ascii="Times New Roman" w:eastAsia="宋体" w:hAnsi="Times New Roman" w:cs="Times New Roman"/>
          <w:color w:val="auto"/>
        </w:rPr>
        <w:t>日。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四、项目联系人及联系方式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（一）联系人：</w:t>
      </w:r>
      <w:r>
        <w:rPr>
          <w:rFonts w:ascii="Times New Roman" w:eastAsia="宋体" w:hAnsi="Times New Roman" w:cs="Times New Roman" w:hint="eastAsia"/>
          <w:color w:val="auto"/>
        </w:rPr>
        <w:t>傅耀、鲁志强、杨光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（二）联系电话：</w:t>
      </w:r>
      <w:r>
        <w:rPr>
          <w:rFonts w:ascii="Times New Roman" w:eastAsia="宋体" w:hAnsi="Times New Roman" w:cs="Times New Roman"/>
          <w:color w:val="auto"/>
        </w:rPr>
        <w:t>022-2453</w:t>
      </w:r>
      <w:r>
        <w:rPr>
          <w:rFonts w:ascii="Times New Roman" w:eastAsia="宋体" w:hAnsi="Times New Roman" w:cs="Times New Roman" w:hint="eastAsia"/>
          <w:color w:val="auto"/>
        </w:rPr>
        <w:t>8318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五、采购人的名称、地址和联系方式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（一）采购人名称：</w:t>
      </w:r>
      <w:r>
        <w:rPr>
          <w:rFonts w:ascii="Times New Roman" w:eastAsia="宋体" w:hAnsi="Times New Roman" w:cs="Times New Roman" w:hint="eastAsia"/>
          <w:color w:val="auto"/>
        </w:rPr>
        <w:t>天津市公安局津南分局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（二）采购人地址：</w:t>
      </w:r>
      <w:r>
        <w:rPr>
          <w:rFonts w:ascii="Times New Roman" w:eastAsia="宋体" w:hAnsi="Times New Roman" w:cs="Times New Roman" w:hint="eastAsia"/>
          <w:color w:val="auto"/>
        </w:rPr>
        <w:t>天津市</w:t>
      </w:r>
      <w:proofErr w:type="gramStart"/>
      <w:r>
        <w:rPr>
          <w:rFonts w:ascii="Times New Roman" w:eastAsia="宋体" w:hAnsi="Times New Roman" w:cs="Times New Roman" w:hint="eastAsia"/>
          <w:color w:val="auto"/>
        </w:rPr>
        <w:t>津南区津南区</w:t>
      </w:r>
      <w:proofErr w:type="gramEnd"/>
      <w:r>
        <w:rPr>
          <w:rFonts w:ascii="Times New Roman" w:eastAsia="宋体" w:hAnsi="Times New Roman" w:cs="Times New Roman" w:hint="eastAsia"/>
          <w:color w:val="auto"/>
        </w:rPr>
        <w:t>二八路</w:t>
      </w:r>
      <w:r>
        <w:rPr>
          <w:rFonts w:ascii="Times New Roman" w:eastAsia="宋体" w:hAnsi="Times New Roman" w:cs="Times New Roman" w:hint="eastAsia"/>
          <w:color w:val="auto"/>
        </w:rPr>
        <w:t>55</w:t>
      </w:r>
      <w:r>
        <w:rPr>
          <w:rFonts w:ascii="Times New Roman" w:eastAsia="宋体" w:hAnsi="Times New Roman" w:cs="Times New Roman" w:hint="eastAsia"/>
          <w:color w:val="auto"/>
        </w:rPr>
        <w:t>号</w:t>
      </w:r>
      <w:r>
        <w:rPr>
          <w:rFonts w:ascii="Times New Roman" w:eastAsia="宋体" w:hAnsi="Times New Roman" w:cs="Times New Roman" w:hint="eastAsia"/>
          <w:color w:val="auto"/>
        </w:rPr>
        <w:t xml:space="preserve"> 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（三）采购人联系人：</w:t>
      </w:r>
      <w:r>
        <w:rPr>
          <w:rFonts w:ascii="Times New Roman" w:eastAsia="宋体" w:hAnsi="Times New Roman" w:cs="Times New Roman" w:hint="eastAsia"/>
          <w:color w:val="auto"/>
        </w:rPr>
        <w:t>王立强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/>
          <w:color w:val="auto"/>
        </w:rPr>
        <w:t>（四）采购人联系电话：</w:t>
      </w:r>
      <w:r>
        <w:rPr>
          <w:rFonts w:ascii="Times New Roman" w:eastAsia="宋体" w:hAnsi="Times New Roman" w:cs="Times New Roman" w:hint="eastAsia"/>
          <w:color w:val="auto"/>
        </w:rPr>
        <w:t xml:space="preserve">022-28392171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六、采购代理机构的名称、地址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（一）采购代理机构名称：天津市政府采购中心。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（二）采购代理机构地址：天津市河东区红星路</w:t>
      </w:r>
      <w:r>
        <w:rPr>
          <w:rFonts w:ascii="Times New Roman" w:eastAsia="宋体" w:hAnsi="Times New Roman" w:cs="Times New Roman"/>
          <w:color w:val="auto"/>
        </w:rPr>
        <w:t>79</w:t>
      </w:r>
      <w:r>
        <w:rPr>
          <w:rFonts w:ascii="Times New Roman" w:eastAsia="宋体" w:hAnsi="Times New Roman" w:cs="Times New Roman"/>
          <w:color w:val="auto"/>
        </w:rPr>
        <w:t>号二楼。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七、更正</w:t>
      </w:r>
      <w:r>
        <w:rPr>
          <w:rFonts w:ascii="Times New Roman" w:eastAsia="宋体" w:hAnsi="Times New Roman" w:cs="Times New Roman" w:hint="eastAsia"/>
          <w:color w:val="auto"/>
        </w:rPr>
        <w:t>内容送达及反馈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更正公告内容为</w:t>
      </w:r>
      <w:r>
        <w:rPr>
          <w:rFonts w:ascii="Times New Roman" w:eastAsia="宋体" w:hAnsi="Times New Roman" w:cs="Times New Roman" w:hint="eastAsia"/>
          <w:color w:val="auto"/>
        </w:rPr>
        <w:t>采购</w:t>
      </w:r>
      <w:r>
        <w:rPr>
          <w:rFonts w:ascii="Times New Roman" w:eastAsia="宋体" w:hAnsi="Times New Roman" w:cs="Times New Roman"/>
          <w:color w:val="auto"/>
        </w:rPr>
        <w:t>文件的组成部分，与</w:t>
      </w:r>
      <w:r>
        <w:rPr>
          <w:rFonts w:ascii="Times New Roman" w:eastAsia="宋体" w:hAnsi="Times New Roman" w:cs="Times New Roman" w:hint="eastAsia"/>
          <w:color w:val="auto"/>
        </w:rPr>
        <w:t>采购</w:t>
      </w:r>
      <w:r>
        <w:rPr>
          <w:rFonts w:ascii="Times New Roman" w:eastAsia="宋体" w:hAnsi="Times New Roman" w:cs="Times New Roman"/>
          <w:color w:val="auto"/>
        </w:rPr>
        <w:t>文件具有同等的法律效力。供应商获知更正公告后，请将</w:t>
      </w:r>
      <w:r>
        <w:rPr>
          <w:rFonts w:ascii="Times New Roman" w:eastAsia="宋体" w:hAnsi="Times New Roman" w:cs="Times New Roman"/>
          <w:color w:val="auto"/>
        </w:rPr>
        <w:t>“</w:t>
      </w:r>
      <w:r>
        <w:rPr>
          <w:rFonts w:ascii="Times New Roman" w:eastAsia="宋体" w:hAnsi="Times New Roman" w:cs="Times New Roman"/>
          <w:color w:val="auto"/>
        </w:rPr>
        <w:t>更正公告回执</w:t>
      </w:r>
      <w:r>
        <w:rPr>
          <w:rFonts w:ascii="Times New Roman" w:eastAsia="宋体" w:hAnsi="Times New Roman" w:cs="Times New Roman"/>
          <w:color w:val="auto"/>
        </w:rPr>
        <w:t>”</w:t>
      </w:r>
      <w:r>
        <w:rPr>
          <w:rFonts w:ascii="Times New Roman" w:eastAsia="宋体" w:hAnsi="Times New Roman" w:cs="Times New Roman"/>
          <w:color w:val="auto"/>
        </w:rPr>
        <w:t>传真至天津市政府采购中心（传真号：</w:t>
      </w:r>
      <w:r>
        <w:rPr>
          <w:rFonts w:ascii="Times New Roman" w:eastAsia="宋体" w:hAnsi="Times New Roman" w:cs="Times New Roman"/>
          <w:color w:val="auto"/>
        </w:rPr>
        <w:t>022-24538304</w:t>
      </w:r>
      <w:r>
        <w:rPr>
          <w:rFonts w:ascii="Times New Roman" w:eastAsia="宋体" w:hAnsi="Times New Roman" w:cs="Times New Roman"/>
          <w:color w:val="auto"/>
        </w:rPr>
        <w:t>）。至提交</w:t>
      </w:r>
      <w:r>
        <w:rPr>
          <w:rFonts w:ascii="Times New Roman" w:eastAsia="宋体" w:hAnsi="Times New Roman" w:cs="Times New Roman" w:hint="eastAsia"/>
          <w:color w:val="auto"/>
        </w:rPr>
        <w:t>投标（</w:t>
      </w:r>
      <w:r>
        <w:rPr>
          <w:rFonts w:ascii="Times New Roman" w:eastAsia="宋体" w:hAnsi="Times New Roman" w:cs="Times New Roman"/>
          <w:color w:val="auto"/>
        </w:rPr>
        <w:t>响应</w:t>
      </w:r>
      <w:r>
        <w:rPr>
          <w:rFonts w:ascii="Times New Roman" w:eastAsia="宋体" w:hAnsi="Times New Roman" w:cs="Times New Roman" w:hint="eastAsia"/>
          <w:color w:val="auto"/>
        </w:rPr>
        <w:t>）</w:t>
      </w:r>
      <w:r>
        <w:rPr>
          <w:rFonts w:ascii="Times New Roman" w:eastAsia="宋体" w:hAnsi="Times New Roman" w:cs="Times New Roman"/>
          <w:color w:val="auto"/>
        </w:rPr>
        <w:t>文件截止时间未收到供应商</w:t>
      </w:r>
      <w:r>
        <w:rPr>
          <w:rFonts w:ascii="Times New Roman" w:eastAsia="宋体" w:hAnsi="Times New Roman" w:cs="Times New Roman"/>
          <w:color w:val="auto"/>
        </w:rPr>
        <w:t>“</w:t>
      </w:r>
      <w:r>
        <w:rPr>
          <w:rFonts w:ascii="Times New Roman" w:eastAsia="宋体" w:hAnsi="Times New Roman" w:cs="Times New Roman"/>
          <w:color w:val="auto"/>
        </w:rPr>
        <w:t>更正公告回执</w:t>
      </w:r>
      <w:r>
        <w:rPr>
          <w:rFonts w:ascii="Times New Roman" w:eastAsia="宋体" w:hAnsi="Times New Roman" w:cs="Times New Roman"/>
          <w:color w:val="auto"/>
        </w:rPr>
        <w:t>”</w:t>
      </w:r>
      <w:r>
        <w:rPr>
          <w:rFonts w:ascii="Times New Roman" w:eastAsia="宋体" w:hAnsi="Times New Roman" w:cs="Times New Roman"/>
          <w:color w:val="auto"/>
        </w:rPr>
        <w:t>的，视为供应商已获知并接受更正公告内容，并承担由此可能产生的风险。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八、质疑、投诉方式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供应商认为更正内容使自己的合法权益受到损害的，可以在获取更正内容之</w:t>
      </w:r>
      <w:r>
        <w:rPr>
          <w:rFonts w:ascii="Times New Roman" w:eastAsia="宋体" w:hAnsi="Times New Roman" w:cs="Times New Roman"/>
          <w:color w:val="auto"/>
        </w:rPr>
        <w:lastRenderedPageBreak/>
        <w:t>日起</w:t>
      </w:r>
      <w:r>
        <w:rPr>
          <w:rFonts w:ascii="Times New Roman" w:eastAsia="宋体" w:hAnsi="Times New Roman" w:cs="Times New Roman"/>
          <w:color w:val="auto"/>
        </w:rPr>
        <w:t>7</w:t>
      </w:r>
      <w:r>
        <w:rPr>
          <w:rFonts w:ascii="Times New Roman" w:eastAsia="宋体" w:hAnsi="Times New Roman" w:cs="Times New Roman"/>
          <w:color w:val="auto"/>
        </w:rPr>
        <w:t>个工作日内，以书面形式向</w:t>
      </w:r>
      <w:r>
        <w:rPr>
          <w:rFonts w:ascii="Times New Roman" w:eastAsia="宋体" w:hAnsi="Times New Roman" w:cs="Times New Roman" w:hint="eastAsia"/>
          <w:color w:val="auto"/>
        </w:rPr>
        <w:t>采购人和天津市政府采购中心</w:t>
      </w:r>
      <w:r>
        <w:rPr>
          <w:rFonts w:ascii="Times New Roman" w:eastAsia="宋体" w:hAnsi="Times New Roman" w:cs="Times New Roman"/>
          <w:color w:val="auto"/>
        </w:rPr>
        <w:t>提出质疑，逾期不予受理。供应商对质疑答复不满意的，或者采购人、采购代理机构未在规定期限内</w:t>
      </w:r>
      <w:proofErr w:type="gramStart"/>
      <w:r>
        <w:rPr>
          <w:rFonts w:ascii="Times New Roman" w:eastAsia="宋体" w:hAnsi="Times New Roman" w:cs="Times New Roman"/>
          <w:color w:val="auto"/>
        </w:rPr>
        <w:t>作出</w:t>
      </w:r>
      <w:proofErr w:type="gramEnd"/>
      <w:r>
        <w:rPr>
          <w:rFonts w:ascii="Times New Roman" w:eastAsia="宋体" w:hAnsi="Times New Roman" w:cs="Times New Roman"/>
          <w:color w:val="auto"/>
        </w:rPr>
        <w:t>答复的，可以在质疑答复期满后</w:t>
      </w:r>
      <w:r>
        <w:rPr>
          <w:rFonts w:ascii="Times New Roman" w:eastAsia="宋体" w:hAnsi="Times New Roman" w:cs="Times New Roman"/>
          <w:color w:val="auto"/>
        </w:rPr>
        <w:t>15</w:t>
      </w:r>
      <w:r>
        <w:rPr>
          <w:rFonts w:ascii="Times New Roman" w:eastAsia="宋体" w:hAnsi="Times New Roman" w:cs="Times New Roman"/>
          <w:color w:val="auto"/>
        </w:rPr>
        <w:t>个工作日内，向</w:t>
      </w:r>
      <w:r>
        <w:rPr>
          <w:rFonts w:ascii="Times New Roman" w:eastAsia="宋体" w:hAnsi="Times New Roman" w:cs="Times New Roman" w:hint="eastAsia"/>
          <w:color w:val="auto"/>
        </w:rPr>
        <w:t>同级财政部门</w:t>
      </w:r>
      <w:r>
        <w:rPr>
          <w:rFonts w:ascii="Times New Roman" w:eastAsia="宋体" w:hAnsi="Times New Roman" w:cs="Times New Roman"/>
          <w:color w:val="auto"/>
        </w:rPr>
        <w:t>提出投诉，逾期不予受理。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附件：更正公告回执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t>附件：人员岗位表</w:t>
      </w:r>
    </w:p>
    <w:p w:rsidR="002B071C" w:rsidRDefault="002B071C" w:rsidP="002B071C">
      <w:pPr>
        <w:pStyle w:val="Default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天津市政府采购中心</w:t>
      </w:r>
    </w:p>
    <w:p w:rsidR="002B071C" w:rsidRDefault="002B071C" w:rsidP="002B071C">
      <w:pPr>
        <w:pStyle w:val="Default"/>
        <w:spacing w:line="360" w:lineRule="auto"/>
        <w:ind w:firstLineChars="200" w:firstLine="480"/>
        <w:jc w:val="righ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宋体" w:hAnsi="Times New Roman" w:cs="Times New Roman"/>
          <w:color w:val="auto"/>
        </w:rPr>
        <w:t>2025</w:t>
      </w:r>
      <w:r>
        <w:rPr>
          <w:rFonts w:ascii="Times New Roman" w:eastAsia="宋体" w:hAnsi="Times New Roman" w:cs="Times New Roman"/>
          <w:color w:val="auto"/>
        </w:rPr>
        <w:t>年</w:t>
      </w:r>
      <w:r>
        <w:rPr>
          <w:rFonts w:ascii="Times New Roman" w:eastAsia="宋体" w:hAnsi="Times New Roman" w:cs="Times New Roman" w:hint="eastAsia"/>
          <w:color w:val="auto"/>
        </w:rPr>
        <w:t>2</w:t>
      </w:r>
      <w:r>
        <w:rPr>
          <w:rFonts w:ascii="Times New Roman" w:eastAsia="宋体" w:hAnsi="Times New Roman" w:cs="Times New Roman"/>
          <w:color w:val="auto"/>
        </w:rPr>
        <w:t>月</w:t>
      </w:r>
      <w:r>
        <w:rPr>
          <w:rFonts w:ascii="Times New Roman" w:eastAsia="宋体" w:hAnsi="Times New Roman" w:cs="Times New Roman" w:hint="eastAsia"/>
          <w:color w:val="auto"/>
        </w:rPr>
        <w:t>24</w:t>
      </w:r>
      <w:r>
        <w:rPr>
          <w:rFonts w:ascii="Times New Roman" w:eastAsia="宋体" w:hAnsi="Times New Roman" w:cs="Times New Roman"/>
          <w:color w:val="auto"/>
        </w:rPr>
        <w:t>日</w:t>
      </w:r>
    </w:p>
    <w:p w:rsidR="002B071C" w:rsidRDefault="002B071C" w:rsidP="002B071C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sz w:val="32"/>
          <w:szCs w:val="32"/>
        </w:rPr>
        <w:lastRenderedPageBreak/>
        <w:t>附件：</w:t>
      </w:r>
      <w:r>
        <w:rPr>
          <w:rFonts w:eastAsia="仿宋_GB2312"/>
          <w:sz w:val="32"/>
          <w:szCs w:val="32"/>
        </w:rPr>
        <w:t xml:space="preserve"> </w:t>
      </w:r>
    </w:p>
    <w:p w:rsidR="002B071C" w:rsidRDefault="002B071C" w:rsidP="002B071C">
      <w:pPr>
        <w:pStyle w:val="Default"/>
        <w:spacing w:line="360" w:lineRule="auto"/>
        <w:jc w:val="center"/>
        <w:rPr>
          <w:rFonts w:ascii="Times New Roman" w:eastAsia="仿宋_GB2312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更正公告回执</w:t>
      </w:r>
    </w:p>
    <w:p w:rsidR="002B071C" w:rsidRDefault="002B071C" w:rsidP="002B071C">
      <w:pPr>
        <w:pStyle w:val="Default"/>
        <w:spacing w:line="360" w:lineRule="auto"/>
        <w:jc w:val="center"/>
        <w:rPr>
          <w:rFonts w:ascii="Times New Roman" w:eastAsia="仿宋_GB2312" w:hAnsi="Times New Roman" w:cs="Times New Roman"/>
          <w:b/>
          <w:color w:val="auto"/>
          <w:sz w:val="32"/>
          <w:szCs w:val="32"/>
        </w:rPr>
      </w:pP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proofErr w:type="gramStart"/>
      <w:r>
        <w:rPr>
          <w:rFonts w:ascii="Times New Roman" w:eastAsia="宋体" w:hAnsi="Times New Roman" w:cs="Times New Roman"/>
          <w:color w:val="auto"/>
        </w:rPr>
        <w:t>今收到</w:t>
      </w:r>
      <w:proofErr w:type="gramEnd"/>
      <w:r>
        <w:rPr>
          <w:rFonts w:ascii="Times New Roman" w:eastAsia="宋体" w:hAnsi="Times New Roman" w:cs="Times New Roman" w:hint="eastAsia"/>
          <w:color w:val="auto"/>
        </w:rPr>
        <w:t>天津市公安局津南分局部分单位物业管理项目</w:t>
      </w:r>
      <w:r>
        <w:rPr>
          <w:rFonts w:ascii="Times New Roman" w:eastAsia="宋体" w:hAnsi="Times New Roman" w:cs="Times New Roman"/>
          <w:color w:val="auto"/>
        </w:rPr>
        <w:t>（项目编号：</w:t>
      </w:r>
      <w:r>
        <w:rPr>
          <w:rFonts w:ascii="Times New Roman" w:eastAsia="宋体" w:hAnsi="Times New Roman" w:cs="Times New Roman" w:hint="eastAsia"/>
          <w:color w:val="auto"/>
        </w:rPr>
        <w:t>TGPC-2025-D-0049</w:t>
      </w:r>
      <w:r>
        <w:rPr>
          <w:rFonts w:ascii="Times New Roman" w:eastAsia="宋体" w:hAnsi="Times New Roman" w:cs="Times New Roman"/>
          <w:color w:val="auto"/>
        </w:rPr>
        <w:t>）的更正公告第</w:t>
      </w:r>
      <w:r>
        <w:rPr>
          <w:rFonts w:ascii="Times New Roman" w:eastAsia="宋体" w:hAnsi="Times New Roman" w:cs="Times New Roman"/>
          <w:color w:val="auto"/>
        </w:rPr>
        <w:t>1</w:t>
      </w:r>
      <w:r>
        <w:rPr>
          <w:rFonts w:ascii="Times New Roman" w:eastAsia="宋体" w:hAnsi="Times New Roman" w:cs="Times New Roman"/>
          <w:color w:val="auto"/>
        </w:rPr>
        <w:t>号。我们将视此更正公告内容为本项目</w:t>
      </w:r>
      <w:r>
        <w:rPr>
          <w:rFonts w:ascii="Times New Roman" w:eastAsia="宋体" w:hAnsi="Times New Roman" w:cs="Times New Roman" w:hint="eastAsia"/>
          <w:color w:val="auto"/>
        </w:rPr>
        <w:t>采购</w:t>
      </w:r>
      <w:r>
        <w:rPr>
          <w:rFonts w:ascii="Times New Roman" w:eastAsia="宋体" w:hAnsi="Times New Roman" w:cs="Times New Roman"/>
          <w:color w:val="auto"/>
        </w:rPr>
        <w:t>文件的组成部分，并按整个采购文件的要求参加政府采购活动。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特此证明。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单位名称：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单位公章：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日</w:t>
      </w:r>
      <w:r>
        <w:rPr>
          <w:rFonts w:ascii="Times New Roman" w:eastAsia="宋体" w:hAnsi="Times New Roman" w:cs="Times New Roman"/>
          <w:color w:val="auto"/>
        </w:rPr>
        <w:t xml:space="preserve"> </w:t>
      </w:r>
      <w:r>
        <w:rPr>
          <w:rFonts w:ascii="Times New Roman" w:eastAsia="宋体" w:hAnsi="Times New Roman" w:cs="Times New Roman"/>
          <w:color w:val="auto"/>
        </w:rPr>
        <w:t>期：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t>请尽快将此页盖章后传真至天津市政府采购中心表示确认。</w:t>
      </w:r>
      <w:r>
        <w:rPr>
          <w:rFonts w:ascii="Times New Roman" w:eastAsia="宋体" w:hAnsi="Times New Roman" w:cs="Times New Roman"/>
          <w:color w:val="auto"/>
        </w:rPr>
        <w:t xml:space="preserve"> </w:t>
      </w:r>
    </w:p>
    <w:p w:rsidR="002B071C" w:rsidRDefault="002B071C" w:rsidP="002B071C">
      <w:pPr>
        <w:pStyle w:val="Default"/>
        <w:spacing w:line="360" w:lineRule="auto"/>
        <w:ind w:firstLineChars="200" w:firstLine="48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宋体" w:hAnsi="Times New Roman" w:cs="Times New Roman"/>
          <w:color w:val="auto"/>
        </w:rPr>
        <w:t>传真电话：</w:t>
      </w:r>
      <w:r>
        <w:rPr>
          <w:rFonts w:ascii="Times New Roman" w:eastAsia="宋体" w:hAnsi="Times New Roman" w:cs="Times New Roman"/>
          <w:color w:val="auto"/>
        </w:rPr>
        <w:t>022-24538304</w:t>
      </w:r>
    </w:p>
    <w:p w:rsidR="002B071C" w:rsidRDefault="002B071C" w:rsidP="002B071C"/>
    <w:p w:rsidR="000C7BF0" w:rsidRDefault="000C7BF0">
      <w:bookmarkStart w:id="0" w:name="_GoBack"/>
      <w:bookmarkEnd w:id="0"/>
    </w:p>
    <w:sectPr w:rsidR="000C7B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BE" w:rsidRDefault="002261BE" w:rsidP="002B071C">
      <w:r>
        <w:separator/>
      </w:r>
    </w:p>
  </w:endnote>
  <w:endnote w:type="continuationSeparator" w:id="0">
    <w:p w:rsidR="002261BE" w:rsidRDefault="002261BE" w:rsidP="002B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....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BE" w:rsidRDefault="002261BE" w:rsidP="002B071C">
      <w:r>
        <w:separator/>
      </w:r>
    </w:p>
  </w:footnote>
  <w:footnote w:type="continuationSeparator" w:id="0">
    <w:p w:rsidR="002261BE" w:rsidRDefault="002261BE" w:rsidP="002B0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74"/>
    <w:rsid w:val="00022DA2"/>
    <w:rsid w:val="000C7BF0"/>
    <w:rsid w:val="000F2EB0"/>
    <w:rsid w:val="001026C5"/>
    <w:rsid w:val="001116F6"/>
    <w:rsid w:val="0012416B"/>
    <w:rsid w:val="00132BFB"/>
    <w:rsid w:val="001358EA"/>
    <w:rsid w:val="001400DC"/>
    <w:rsid w:val="00173FED"/>
    <w:rsid w:val="001A0EB9"/>
    <w:rsid w:val="001F616F"/>
    <w:rsid w:val="00213784"/>
    <w:rsid w:val="00221EC6"/>
    <w:rsid w:val="002261BE"/>
    <w:rsid w:val="002574BC"/>
    <w:rsid w:val="002A7AC7"/>
    <w:rsid w:val="002B071C"/>
    <w:rsid w:val="002E62F1"/>
    <w:rsid w:val="00302DAB"/>
    <w:rsid w:val="00364CA1"/>
    <w:rsid w:val="00366BE4"/>
    <w:rsid w:val="00394455"/>
    <w:rsid w:val="003A7BBE"/>
    <w:rsid w:val="003F0E2D"/>
    <w:rsid w:val="0043146B"/>
    <w:rsid w:val="004456FA"/>
    <w:rsid w:val="004476FC"/>
    <w:rsid w:val="004548A9"/>
    <w:rsid w:val="00474421"/>
    <w:rsid w:val="00482A7C"/>
    <w:rsid w:val="004A0CBD"/>
    <w:rsid w:val="004B6DA0"/>
    <w:rsid w:val="004C246E"/>
    <w:rsid w:val="004E5B22"/>
    <w:rsid w:val="004E6D5B"/>
    <w:rsid w:val="005266A2"/>
    <w:rsid w:val="005440E6"/>
    <w:rsid w:val="005536F9"/>
    <w:rsid w:val="00556E10"/>
    <w:rsid w:val="005C7CFE"/>
    <w:rsid w:val="005E205D"/>
    <w:rsid w:val="00630A46"/>
    <w:rsid w:val="006E5E0C"/>
    <w:rsid w:val="0070084B"/>
    <w:rsid w:val="00707CA9"/>
    <w:rsid w:val="00712254"/>
    <w:rsid w:val="007D5793"/>
    <w:rsid w:val="007E6078"/>
    <w:rsid w:val="007E7EC6"/>
    <w:rsid w:val="00821E36"/>
    <w:rsid w:val="00850291"/>
    <w:rsid w:val="008D722B"/>
    <w:rsid w:val="009205A0"/>
    <w:rsid w:val="00955965"/>
    <w:rsid w:val="009756F0"/>
    <w:rsid w:val="009A5C0E"/>
    <w:rsid w:val="009C678E"/>
    <w:rsid w:val="00A163B7"/>
    <w:rsid w:val="00A6004F"/>
    <w:rsid w:val="00A7296C"/>
    <w:rsid w:val="00B22EBE"/>
    <w:rsid w:val="00B80809"/>
    <w:rsid w:val="00BA0586"/>
    <w:rsid w:val="00BD4E74"/>
    <w:rsid w:val="00BE073A"/>
    <w:rsid w:val="00BE1CCF"/>
    <w:rsid w:val="00C90D83"/>
    <w:rsid w:val="00C96462"/>
    <w:rsid w:val="00CC0BA0"/>
    <w:rsid w:val="00D44EDD"/>
    <w:rsid w:val="00D72342"/>
    <w:rsid w:val="00DB374C"/>
    <w:rsid w:val="00DD62CD"/>
    <w:rsid w:val="00E43109"/>
    <w:rsid w:val="00E71064"/>
    <w:rsid w:val="00E96B07"/>
    <w:rsid w:val="00EB435E"/>
    <w:rsid w:val="00EC0ADB"/>
    <w:rsid w:val="00F040EF"/>
    <w:rsid w:val="00F10B6D"/>
    <w:rsid w:val="00F159A1"/>
    <w:rsid w:val="00F7743F"/>
    <w:rsid w:val="00FC0834"/>
    <w:rsid w:val="00FC68F8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7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71C"/>
    <w:rPr>
      <w:sz w:val="18"/>
      <w:szCs w:val="18"/>
    </w:rPr>
  </w:style>
  <w:style w:type="paragraph" w:customStyle="1" w:styleId="Default">
    <w:name w:val="Default"/>
    <w:qFormat/>
    <w:rsid w:val="002B071C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7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71C"/>
    <w:rPr>
      <w:sz w:val="18"/>
      <w:szCs w:val="18"/>
    </w:rPr>
  </w:style>
  <w:style w:type="paragraph" w:customStyle="1" w:styleId="Default">
    <w:name w:val="Default"/>
    <w:qFormat/>
    <w:rsid w:val="002B071C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268</Words>
  <Characters>1533</Characters>
  <Application>Microsoft Office Word</Application>
  <DocSecurity>0</DocSecurity>
  <Lines>12</Lines>
  <Paragraphs>3</Paragraphs>
  <ScaleCrop>false</ScaleCrop>
  <Company>HP Inc.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2025-03-12T06:24:00Z</dcterms:created>
  <dcterms:modified xsi:type="dcterms:W3CDTF">2025-03-12T06:24:00Z</dcterms:modified>
</cp:coreProperties>
</file>